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5990"/>
      </w:tblGrid>
      <w:tr w:rsidR="00E6563D" w14:paraId="416AC78E" w14:textId="77777777">
        <w:tc>
          <w:tcPr>
            <w:tcW w:w="1746" w:type="dxa"/>
            <w:hideMark/>
          </w:tcPr>
          <w:p w14:paraId="416AC789" w14:textId="40C8B597" w:rsidR="00E6563D" w:rsidRDefault="00EF3191">
            <w:pPr>
              <w:spacing w:before="104"/>
              <w:ind w:left="360"/>
              <w:rPr>
                <w:rFonts w:asciiTheme="minorHAnsi" w:hAnsiTheme="minorHAnsi"/>
                <w:sz w:val="32"/>
                <w:szCs w:val="32"/>
                <w:lang w:val="en-AU"/>
              </w:rPr>
            </w:pPr>
            <w:r w:rsidRPr="00C2406F">
              <w:rPr>
                <w:rFonts w:ascii="Calibri Light" w:hAnsi="Calibri Light" w:cs="Calibri Light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1" locked="0" layoutInCell="1" allowOverlap="1" wp14:anchorId="6EEB3AF1" wp14:editId="5D922A66">
                  <wp:simplePos x="0" y="0"/>
                  <wp:positionH relativeFrom="margin">
                    <wp:posOffset>7620</wp:posOffset>
                  </wp:positionH>
                  <wp:positionV relativeFrom="paragraph">
                    <wp:posOffset>0</wp:posOffset>
                  </wp:positionV>
                  <wp:extent cx="1784985" cy="619125"/>
                  <wp:effectExtent l="0" t="0" r="5715" b="9525"/>
                  <wp:wrapTight wrapText="bothSides">
                    <wp:wrapPolygon edited="0">
                      <wp:start x="0" y="0"/>
                      <wp:lineTo x="0" y="21268"/>
                      <wp:lineTo x="21439" y="21268"/>
                      <wp:lineTo x="21439" y="0"/>
                      <wp:lineTo x="0" y="0"/>
                    </wp:wrapPolygon>
                  </wp:wrapTight>
                  <wp:docPr id="1" name="Picture 1" descr="A picture containing text, clipart, vector graph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clipart, vector graphic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98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96" w:type="dxa"/>
          </w:tcPr>
          <w:p w14:paraId="416AC78D" w14:textId="70E136C3" w:rsidR="009A43EA" w:rsidRPr="009A43EA" w:rsidRDefault="00E11E3E" w:rsidP="00E11E3E">
            <w:pPr>
              <w:pStyle w:val="Heading7"/>
              <w:spacing w:before="0"/>
              <w:ind w:left="357"/>
            </w:pPr>
            <w:r>
              <w:rPr>
                <w:rFonts w:asciiTheme="minorHAnsi" w:hAnsiTheme="minorHAnsi"/>
                <w:b/>
                <w:i w:val="0"/>
                <w:iCs w:val="0"/>
                <w:sz w:val="28"/>
                <w:szCs w:val="28"/>
              </w:rPr>
              <w:t>EXTERNAL ACCEPTABLE USAGE POLICY</w:t>
            </w:r>
            <w:r w:rsidR="001F42FA">
              <w:rPr>
                <w:rFonts w:asciiTheme="minorHAnsi" w:hAnsiTheme="minorHAnsi"/>
                <w:b/>
                <w:i w:val="0"/>
                <w:iCs w:val="0"/>
                <w:sz w:val="28"/>
                <w:szCs w:val="28"/>
              </w:rPr>
              <w:t xml:space="preserve">  </w:t>
            </w:r>
          </w:p>
        </w:tc>
      </w:tr>
    </w:tbl>
    <w:p w14:paraId="416AC790" w14:textId="77777777" w:rsidR="00E6563D" w:rsidRDefault="00E6563D" w:rsidP="00E6563D">
      <w:pPr>
        <w:pBdr>
          <w:top w:val="single" w:sz="4" w:space="1" w:color="auto"/>
        </w:pBdr>
        <w:rPr>
          <w:rFonts w:asciiTheme="minorHAnsi" w:hAnsiTheme="minorHAnsi"/>
          <w:sz w:val="28"/>
          <w:szCs w:val="28"/>
        </w:rPr>
      </w:pPr>
    </w:p>
    <w:tbl>
      <w:tblPr>
        <w:tblStyle w:val="TableGrid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E6563D" w14:paraId="416AC793" w14:textId="77777777">
        <w:tc>
          <w:tcPr>
            <w:tcW w:w="3369" w:type="dxa"/>
            <w:hideMark/>
          </w:tcPr>
          <w:p w14:paraId="416AC791" w14:textId="77777777" w:rsidR="00E6563D" w:rsidRDefault="00E6563D">
            <w:pPr>
              <w:rPr>
                <w:rFonts w:asciiTheme="minorHAnsi" w:hAnsiTheme="minorHAnsi"/>
                <w:b/>
                <w:sz w:val="28"/>
                <w:szCs w:val="28"/>
                <w:lang w:val="en-AU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en-AU"/>
              </w:rPr>
              <w:t>TITLE:</w:t>
            </w:r>
          </w:p>
        </w:tc>
        <w:tc>
          <w:tcPr>
            <w:tcW w:w="6095" w:type="dxa"/>
            <w:hideMark/>
          </w:tcPr>
          <w:p w14:paraId="416AC792" w14:textId="65FB8C51" w:rsidR="00E6563D" w:rsidRDefault="00F11C13">
            <w:pPr>
              <w:rPr>
                <w:rFonts w:asciiTheme="minorHAnsi" w:hAnsiTheme="minorHAnsi"/>
                <w:b/>
                <w:sz w:val="28"/>
                <w:szCs w:val="28"/>
                <w:lang w:val="en-AU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EXTERNAL </w:t>
            </w:r>
            <w:r w:rsidR="00BB24FA">
              <w:rPr>
                <w:rFonts w:asciiTheme="minorHAnsi" w:hAnsiTheme="minorHAnsi"/>
                <w:b/>
                <w:sz w:val="28"/>
                <w:szCs w:val="28"/>
              </w:rPr>
              <w:t xml:space="preserve">ACCEPTABLE USAGE POLICY </w:t>
            </w:r>
          </w:p>
        </w:tc>
      </w:tr>
      <w:tr w:rsidR="00E6563D" w14:paraId="416AC796" w14:textId="77777777">
        <w:tc>
          <w:tcPr>
            <w:tcW w:w="3369" w:type="dxa"/>
          </w:tcPr>
          <w:p w14:paraId="416AC794" w14:textId="77777777" w:rsidR="00E6563D" w:rsidRDefault="00E6563D">
            <w:pPr>
              <w:rPr>
                <w:rFonts w:asciiTheme="minorHAnsi" w:hAnsi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095" w:type="dxa"/>
          </w:tcPr>
          <w:p w14:paraId="416AC795" w14:textId="77777777" w:rsidR="00E6563D" w:rsidRDefault="00E6563D">
            <w:pPr>
              <w:rPr>
                <w:rFonts w:asciiTheme="minorHAnsi" w:hAnsiTheme="minorHAnsi"/>
                <w:b/>
                <w:sz w:val="28"/>
                <w:szCs w:val="28"/>
                <w:lang w:val="en-AU"/>
              </w:rPr>
            </w:pPr>
          </w:p>
        </w:tc>
      </w:tr>
    </w:tbl>
    <w:p w14:paraId="416AC7B6" w14:textId="77777777" w:rsidR="00E6563D" w:rsidRDefault="00E6563D" w:rsidP="00E6563D">
      <w:pPr>
        <w:pStyle w:val="BodyText"/>
        <w:pBdr>
          <w:bottom w:val="single" w:sz="4" w:space="1" w:color="auto"/>
        </w:pBdr>
        <w:spacing w:before="8"/>
        <w:rPr>
          <w:rFonts w:asciiTheme="minorHAnsi" w:hAnsiTheme="minorHAnsi"/>
          <w:b/>
          <w:sz w:val="24"/>
          <w:szCs w:val="24"/>
        </w:rPr>
      </w:pPr>
    </w:p>
    <w:p w14:paraId="416AC7B7" w14:textId="77777777" w:rsidR="00E6563D" w:rsidRDefault="00E6563D" w:rsidP="00E6563D">
      <w:pPr>
        <w:pStyle w:val="BodyText"/>
        <w:spacing w:before="8"/>
        <w:rPr>
          <w:rFonts w:asciiTheme="minorHAnsi" w:hAnsiTheme="minorHAnsi"/>
          <w:b/>
          <w:sz w:val="24"/>
          <w:szCs w:val="24"/>
        </w:rPr>
      </w:pPr>
    </w:p>
    <w:p w14:paraId="121B62B5" w14:textId="77777777" w:rsidR="00BB24FA" w:rsidRDefault="00BB24FA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  <w:r w:rsidRPr="00BB24FA">
        <w:rPr>
          <w:rFonts w:asciiTheme="minorHAnsi" w:hAnsiTheme="minorHAnsi"/>
          <w:b/>
          <w:bCs/>
          <w:sz w:val="28"/>
          <w:szCs w:val="28"/>
          <w:lang w:val="en-AU"/>
        </w:rPr>
        <w:t>1. INTRODUCTION</w:t>
      </w:r>
    </w:p>
    <w:p w14:paraId="6A9C85FD" w14:textId="77777777" w:rsidR="00D43616" w:rsidRPr="00BB24FA" w:rsidRDefault="00D43616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</w:p>
    <w:p w14:paraId="3FA66450" w14:textId="6D359A45" w:rsidR="00BB24FA" w:rsidRPr="00BB24FA" w:rsidRDefault="00BB24FA" w:rsidP="00D43616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 xml:space="preserve">1.1 This Acceptable Usage Policy outlines the expectations and responsibilities for external users who are granted access to </w:t>
      </w:r>
      <w:r>
        <w:rPr>
          <w:rFonts w:asciiTheme="minorHAnsi" w:hAnsiTheme="minorHAnsi"/>
          <w:bCs/>
          <w:sz w:val="24"/>
          <w:szCs w:val="24"/>
          <w:lang w:val="en-AU"/>
        </w:rPr>
        <w:t xml:space="preserve">BEST </w:t>
      </w:r>
      <w:r w:rsidRPr="00BB24FA">
        <w:rPr>
          <w:rFonts w:asciiTheme="minorHAnsi" w:hAnsiTheme="minorHAnsi"/>
          <w:bCs/>
          <w:sz w:val="24"/>
          <w:szCs w:val="24"/>
          <w:lang w:val="en-AU"/>
        </w:rPr>
        <w:t xml:space="preserve">internet services, systems, or digital resources. The purpose of this policy is to ensure that all external access is secure, lawful, and aligned with the </w:t>
      </w:r>
      <w:r w:rsidR="0080074D">
        <w:rPr>
          <w:rFonts w:asciiTheme="minorHAnsi" w:hAnsiTheme="minorHAnsi"/>
          <w:bCs/>
          <w:sz w:val="24"/>
          <w:szCs w:val="24"/>
          <w:lang w:val="en-AU"/>
        </w:rPr>
        <w:t>organisation</w:t>
      </w:r>
      <w:r w:rsidRPr="00BB24FA">
        <w:rPr>
          <w:rFonts w:asciiTheme="minorHAnsi" w:hAnsiTheme="minorHAnsi"/>
          <w:bCs/>
          <w:sz w:val="24"/>
          <w:szCs w:val="24"/>
          <w:lang w:val="en-AU"/>
        </w:rPr>
        <w:t>’s operational and security standards.</w:t>
      </w:r>
    </w:p>
    <w:p w14:paraId="6D63317E" w14:textId="6505AE96" w:rsidR="00BB24FA" w:rsidRPr="00BB24FA" w:rsidRDefault="00BB24FA" w:rsidP="00BB24FA">
      <w:pPr>
        <w:pStyle w:val="BodyText"/>
        <w:spacing w:before="8"/>
        <w:rPr>
          <w:rFonts w:asciiTheme="minorHAnsi" w:hAnsiTheme="minorHAnsi"/>
          <w:b/>
          <w:sz w:val="28"/>
          <w:szCs w:val="28"/>
          <w:lang w:val="en-AU"/>
        </w:rPr>
      </w:pPr>
    </w:p>
    <w:p w14:paraId="116EA636" w14:textId="77777777" w:rsidR="00BB24FA" w:rsidRDefault="00BB24FA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  <w:r w:rsidRPr="00BB24FA">
        <w:rPr>
          <w:rFonts w:asciiTheme="minorHAnsi" w:hAnsiTheme="minorHAnsi"/>
          <w:b/>
          <w:bCs/>
          <w:sz w:val="28"/>
          <w:szCs w:val="28"/>
          <w:lang w:val="en-AU"/>
        </w:rPr>
        <w:t>2. POLICY STATEMENT</w:t>
      </w:r>
    </w:p>
    <w:p w14:paraId="18475319" w14:textId="77777777" w:rsidR="00D43616" w:rsidRPr="00BB24FA" w:rsidRDefault="00D43616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</w:p>
    <w:p w14:paraId="5CEB2DC6" w14:textId="388BC4B2" w:rsidR="00BB24FA" w:rsidRPr="00BB24FA" w:rsidRDefault="00BB24FA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2.1</w:t>
      </w:r>
      <w:r w:rsidRPr="00BB24FA">
        <w:rPr>
          <w:rFonts w:asciiTheme="minorHAnsi" w:hAnsiTheme="minorHAnsi"/>
          <w:b/>
          <w:sz w:val="24"/>
          <w:szCs w:val="24"/>
          <w:lang w:val="en-AU"/>
        </w:rPr>
        <w:t xml:space="preserve"> </w:t>
      </w:r>
      <w:r w:rsidRPr="00BB24FA">
        <w:rPr>
          <w:rFonts w:asciiTheme="minorHAnsi" w:hAnsiTheme="minorHAnsi"/>
          <w:bCs/>
          <w:sz w:val="24"/>
          <w:szCs w:val="24"/>
          <w:lang w:val="en-AU"/>
        </w:rPr>
        <w:t>BEST provides limited internet and system access to external users for specific business purposes. All external users must use these resources in a responsible, ethical, and secure manner. Any misuse may result in immediate revocation of access and potential legal or contractual consequences.</w:t>
      </w:r>
    </w:p>
    <w:p w14:paraId="4547DBB2" w14:textId="2607AD1A" w:rsidR="00BB24FA" w:rsidRPr="00BB24FA" w:rsidRDefault="00BB24FA" w:rsidP="00BB24FA">
      <w:pPr>
        <w:pStyle w:val="BodyText"/>
        <w:spacing w:before="8"/>
        <w:rPr>
          <w:rFonts w:asciiTheme="minorHAnsi" w:hAnsiTheme="minorHAnsi"/>
          <w:b/>
          <w:sz w:val="28"/>
          <w:szCs w:val="28"/>
          <w:lang w:val="en-AU"/>
        </w:rPr>
      </w:pPr>
    </w:p>
    <w:p w14:paraId="70C4228A" w14:textId="77777777" w:rsidR="00BB24FA" w:rsidRDefault="00BB24FA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  <w:r w:rsidRPr="00BB24FA">
        <w:rPr>
          <w:rFonts w:asciiTheme="minorHAnsi" w:hAnsiTheme="minorHAnsi"/>
          <w:b/>
          <w:bCs/>
          <w:sz w:val="28"/>
          <w:szCs w:val="28"/>
          <w:lang w:val="en-AU"/>
        </w:rPr>
        <w:t>3. SCOPE</w:t>
      </w:r>
    </w:p>
    <w:p w14:paraId="081ABFEF" w14:textId="77777777" w:rsidR="00D43616" w:rsidRPr="00BB24FA" w:rsidRDefault="00D43616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</w:p>
    <w:p w14:paraId="2F6DF109" w14:textId="78C28E2F" w:rsidR="00BB24FA" w:rsidRDefault="00BB24FA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 xml:space="preserve">3.1 This policy applies to all non-employees, including contractors, consultants, vendors, temporary workers, and other third parties who are granted access to </w:t>
      </w:r>
      <w:r>
        <w:rPr>
          <w:rFonts w:asciiTheme="minorHAnsi" w:hAnsiTheme="minorHAnsi"/>
          <w:bCs/>
          <w:sz w:val="24"/>
          <w:szCs w:val="24"/>
          <w:lang w:val="en-AU"/>
        </w:rPr>
        <w:t xml:space="preserve">BEST </w:t>
      </w:r>
      <w:r w:rsidRPr="00BB24FA">
        <w:rPr>
          <w:rFonts w:asciiTheme="minorHAnsi" w:hAnsiTheme="minorHAnsi"/>
          <w:bCs/>
          <w:sz w:val="24"/>
          <w:szCs w:val="24"/>
          <w:lang w:val="en-AU"/>
        </w:rPr>
        <w:t>digital infrastructure, whether on-site or remotely.</w:t>
      </w:r>
    </w:p>
    <w:p w14:paraId="7AD4F1BF" w14:textId="77777777" w:rsidR="00C15762" w:rsidRDefault="00C15762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</w:p>
    <w:p w14:paraId="1DAF8688" w14:textId="77777777" w:rsidR="00C15762" w:rsidRDefault="00C15762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</w:p>
    <w:p w14:paraId="3DFFF267" w14:textId="71C8D948" w:rsidR="00BB24FA" w:rsidRDefault="00BB24FA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  <w:r w:rsidRPr="00BB24FA">
        <w:rPr>
          <w:rFonts w:asciiTheme="minorHAnsi" w:hAnsiTheme="minorHAnsi"/>
          <w:b/>
          <w:bCs/>
          <w:sz w:val="28"/>
          <w:szCs w:val="28"/>
          <w:lang w:val="en-AU"/>
        </w:rPr>
        <w:t>4. DEFINITIONS</w:t>
      </w:r>
    </w:p>
    <w:p w14:paraId="4B2E2AD4" w14:textId="77777777" w:rsidR="00D43616" w:rsidRPr="00BB24FA" w:rsidRDefault="00D43616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</w:p>
    <w:p w14:paraId="3263A9A4" w14:textId="6F79870B" w:rsidR="00303E66" w:rsidRDefault="00BB24FA" w:rsidP="00303E66">
      <w:pPr>
        <w:pStyle w:val="BodyText"/>
        <w:numPr>
          <w:ilvl w:val="0"/>
          <w:numId w:val="26"/>
        </w:numPr>
        <w:spacing w:before="8"/>
        <w:rPr>
          <w:rFonts w:asciiTheme="minorHAnsi" w:hAnsiTheme="minorHAnsi"/>
          <w:sz w:val="24"/>
          <w:szCs w:val="24"/>
          <w:lang w:val="en-AU"/>
        </w:rPr>
      </w:pPr>
      <w:r w:rsidRPr="00BB24FA">
        <w:rPr>
          <w:rFonts w:asciiTheme="minorHAnsi" w:hAnsiTheme="minorHAnsi"/>
          <w:b/>
          <w:bCs/>
          <w:sz w:val="24"/>
          <w:szCs w:val="24"/>
          <w:lang w:val="en-AU"/>
        </w:rPr>
        <w:t>External User</w:t>
      </w:r>
      <w:r w:rsidRPr="00BB24FA">
        <w:rPr>
          <w:rFonts w:asciiTheme="minorHAnsi" w:hAnsiTheme="minorHAnsi"/>
          <w:sz w:val="24"/>
          <w:szCs w:val="24"/>
          <w:lang w:val="en-AU"/>
        </w:rPr>
        <w:t xml:space="preserve">: Any individual who is not a direct employee of </w:t>
      </w:r>
      <w:r>
        <w:rPr>
          <w:rFonts w:asciiTheme="minorHAnsi" w:hAnsiTheme="minorHAnsi"/>
          <w:sz w:val="24"/>
          <w:szCs w:val="24"/>
          <w:lang w:val="en-AU"/>
        </w:rPr>
        <w:t xml:space="preserve">BEST </w:t>
      </w:r>
      <w:r w:rsidRPr="00BB24FA">
        <w:rPr>
          <w:rFonts w:asciiTheme="minorHAnsi" w:hAnsiTheme="minorHAnsi"/>
          <w:sz w:val="24"/>
          <w:szCs w:val="24"/>
          <w:lang w:val="en-AU"/>
        </w:rPr>
        <w:t>but is authori</w:t>
      </w:r>
      <w:r>
        <w:rPr>
          <w:rFonts w:asciiTheme="minorHAnsi" w:hAnsiTheme="minorHAnsi"/>
          <w:sz w:val="24"/>
          <w:szCs w:val="24"/>
          <w:lang w:val="en-AU"/>
        </w:rPr>
        <w:t>s</w:t>
      </w:r>
      <w:r w:rsidRPr="00BB24FA">
        <w:rPr>
          <w:rFonts w:asciiTheme="minorHAnsi" w:hAnsiTheme="minorHAnsi"/>
          <w:sz w:val="24"/>
          <w:szCs w:val="24"/>
          <w:lang w:val="en-AU"/>
        </w:rPr>
        <w:t>ed to access its systems or network.</w:t>
      </w:r>
    </w:p>
    <w:p w14:paraId="4AAC1E51" w14:textId="77777777" w:rsidR="003D0D6A" w:rsidRDefault="003D0D6A" w:rsidP="003D0D6A">
      <w:pPr>
        <w:pStyle w:val="ListParagraph"/>
        <w:numPr>
          <w:ilvl w:val="0"/>
          <w:numId w:val="26"/>
        </w:numPr>
        <w:tabs>
          <w:tab w:val="left" w:pos="1843"/>
        </w:tabs>
        <w:spacing w:before="73"/>
        <w:ind w:right="-46"/>
        <w:rPr>
          <w:rFonts w:asciiTheme="minorHAnsi" w:hAnsiTheme="minorHAnsi" w:cstheme="minorHAnsi"/>
          <w:sz w:val="24"/>
          <w:szCs w:val="24"/>
        </w:rPr>
      </w:pPr>
      <w:r w:rsidRPr="00291380">
        <w:rPr>
          <w:rFonts w:asciiTheme="minorHAnsi" w:hAnsiTheme="minorHAnsi" w:cstheme="minorHAnsi"/>
          <w:b/>
          <w:bCs/>
          <w:sz w:val="24"/>
          <w:szCs w:val="24"/>
        </w:rPr>
        <w:t>Internet Usage</w:t>
      </w:r>
      <w:r w:rsidRPr="00291380">
        <w:rPr>
          <w:rFonts w:asciiTheme="minorHAnsi" w:hAnsiTheme="minorHAnsi" w:cstheme="minorHAnsi"/>
          <w:sz w:val="24"/>
          <w:szCs w:val="24"/>
        </w:rPr>
        <w:t xml:space="preserve">: Accessing websites, email, cloud services and other online resources via the company’s network or devices. </w:t>
      </w:r>
    </w:p>
    <w:p w14:paraId="4813D63A" w14:textId="77777777" w:rsidR="003D0D6A" w:rsidRDefault="003D0D6A" w:rsidP="003D0D6A">
      <w:pPr>
        <w:pStyle w:val="ListParagraph"/>
        <w:numPr>
          <w:ilvl w:val="0"/>
          <w:numId w:val="26"/>
        </w:numPr>
        <w:tabs>
          <w:tab w:val="left" w:pos="1843"/>
        </w:tabs>
        <w:spacing w:before="73"/>
        <w:ind w:right="-4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Acceptable Use</w:t>
      </w:r>
      <w:r w:rsidRPr="00105E9B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Use that is aligned with business objectives, complies with legal and ethical standards, and does not compromise the organisations systems or reputation. </w:t>
      </w:r>
    </w:p>
    <w:p w14:paraId="3C0E4FE1" w14:textId="4E55503D" w:rsidR="003D0D6A" w:rsidRDefault="003D0D6A" w:rsidP="003D0D6A">
      <w:pPr>
        <w:pStyle w:val="ListParagraph"/>
        <w:numPr>
          <w:ilvl w:val="0"/>
          <w:numId w:val="26"/>
        </w:numPr>
        <w:tabs>
          <w:tab w:val="left" w:pos="1843"/>
        </w:tabs>
        <w:spacing w:before="73"/>
        <w:ind w:right="-4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Unacceptable Use</w:t>
      </w:r>
      <w:r w:rsidRPr="0016410B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Activities such as accessing inappropriate content, downloading unauthorised software, engaging in illegal activities, or using company resources for personal gain.</w:t>
      </w:r>
    </w:p>
    <w:p w14:paraId="0C1B384B" w14:textId="77777777" w:rsidR="003D0D6A" w:rsidRDefault="003D0D6A" w:rsidP="003D0D6A">
      <w:pPr>
        <w:pStyle w:val="ListParagraph"/>
        <w:numPr>
          <w:ilvl w:val="0"/>
          <w:numId w:val="26"/>
        </w:numPr>
        <w:tabs>
          <w:tab w:val="left" w:pos="1843"/>
        </w:tabs>
        <w:spacing w:before="73"/>
        <w:ind w:right="-4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Digital Resources</w:t>
      </w:r>
      <w:r w:rsidRPr="002B7751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Include computers, mobile devices, software, email systems, cloud storage, and any other technology provided by the company.  </w:t>
      </w:r>
    </w:p>
    <w:p w14:paraId="611DAE14" w14:textId="77777777" w:rsidR="003D0D6A" w:rsidRDefault="003D0D6A" w:rsidP="00911D4C">
      <w:pPr>
        <w:pStyle w:val="BodyText"/>
        <w:spacing w:before="8"/>
        <w:ind w:left="720"/>
        <w:rPr>
          <w:rFonts w:asciiTheme="minorHAnsi" w:hAnsiTheme="minorHAnsi"/>
          <w:sz w:val="24"/>
          <w:szCs w:val="24"/>
          <w:lang w:val="en-AU"/>
        </w:rPr>
      </w:pPr>
    </w:p>
    <w:p w14:paraId="485BA711" w14:textId="31E4ADE6" w:rsidR="00D43616" w:rsidRDefault="00BB24FA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  <w:r w:rsidRPr="00BB24FA">
        <w:rPr>
          <w:rFonts w:asciiTheme="minorHAnsi" w:hAnsiTheme="minorHAnsi"/>
          <w:b/>
          <w:bCs/>
          <w:sz w:val="28"/>
          <w:szCs w:val="28"/>
          <w:lang w:val="en-AU"/>
        </w:rPr>
        <w:lastRenderedPageBreak/>
        <w:t>5. ACCEPTABLE USE</w:t>
      </w:r>
      <w:r w:rsidR="009E1FB2">
        <w:rPr>
          <w:rFonts w:asciiTheme="minorHAnsi" w:hAnsiTheme="minorHAnsi"/>
          <w:b/>
          <w:bCs/>
          <w:sz w:val="28"/>
          <w:szCs w:val="28"/>
          <w:lang w:val="en-AU"/>
        </w:rPr>
        <w:t xml:space="preserve"> </w:t>
      </w:r>
    </w:p>
    <w:p w14:paraId="107B25B3" w14:textId="77777777" w:rsidR="009E1FB2" w:rsidRPr="00BB24FA" w:rsidRDefault="009E1FB2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</w:p>
    <w:p w14:paraId="5DF80ED0" w14:textId="01EB1D2D" w:rsidR="00BB24FA" w:rsidRDefault="00BB24FA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5.1 External users are permitted to use BEST digital resources only for the purposes explicitly agreed upon in their contract or engagement. Acceptable use includes:</w:t>
      </w:r>
    </w:p>
    <w:p w14:paraId="3D0F971E" w14:textId="77777777" w:rsidR="00D43616" w:rsidRPr="00BB24FA" w:rsidRDefault="00D43616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</w:p>
    <w:p w14:paraId="105D3734" w14:textId="1FD804E2" w:rsidR="00BB24FA" w:rsidRPr="00BB24FA" w:rsidRDefault="00BB24FA" w:rsidP="00BB24FA">
      <w:pPr>
        <w:pStyle w:val="BodyText"/>
        <w:numPr>
          <w:ilvl w:val="0"/>
          <w:numId w:val="27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 xml:space="preserve">Accessing systems or data necessary to </w:t>
      </w:r>
      <w:r w:rsidR="004E47B6">
        <w:rPr>
          <w:rFonts w:asciiTheme="minorHAnsi" w:hAnsiTheme="minorHAnsi"/>
          <w:bCs/>
          <w:sz w:val="24"/>
          <w:szCs w:val="24"/>
          <w:lang w:val="en-AU"/>
        </w:rPr>
        <w:t xml:space="preserve">undertake </w:t>
      </w:r>
      <w:r w:rsidR="0011638A">
        <w:rPr>
          <w:rFonts w:asciiTheme="minorHAnsi" w:hAnsiTheme="minorHAnsi"/>
          <w:bCs/>
          <w:sz w:val="24"/>
          <w:szCs w:val="24"/>
          <w:lang w:val="en-AU"/>
        </w:rPr>
        <w:t xml:space="preserve">study, </w:t>
      </w:r>
      <w:r w:rsidR="004E47B6">
        <w:rPr>
          <w:rFonts w:asciiTheme="minorHAnsi" w:hAnsiTheme="minorHAnsi"/>
          <w:bCs/>
          <w:sz w:val="24"/>
          <w:szCs w:val="24"/>
          <w:lang w:val="en-AU"/>
        </w:rPr>
        <w:t>training or employment</w:t>
      </w:r>
      <w:r w:rsidR="00AE1ACC">
        <w:rPr>
          <w:rFonts w:asciiTheme="minorHAnsi" w:hAnsiTheme="minorHAnsi"/>
          <w:bCs/>
          <w:sz w:val="24"/>
          <w:szCs w:val="24"/>
          <w:lang w:val="en-AU"/>
        </w:rPr>
        <w:t xml:space="preserve"> commitments.</w:t>
      </w:r>
    </w:p>
    <w:p w14:paraId="631B801C" w14:textId="3B17D535" w:rsidR="00BB24FA" w:rsidRPr="00BB24FA" w:rsidRDefault="00BB24FA" w:rsidP="00BB24FA">
      <w:pPr>
        <w:pStyle w:val="BodyText"/>
        <w:numPr>
          <w:ilvl w:val="0"/>
          <w:numId w:val="27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 xml:space="preserve">Communicating with </w:t>
      </w:r>
      <w:r>
        <w:rPr>
          <w:rFonts w:asciiTheme="minorHAnsi" w:hAnsiTheme="minorHAnsi"/>
          <w:bCs/>
          <w:sz w:val="24"/>
          <w:szCs w:val="24"/>
          <w:lang w:val="en-AU"/>
        </w:rPr>
        <w:t>authorised</w:t>
      </w:r>
      <w:r w:rsidRPr="00BB24FA">
        <w:rPr>
          <w:rFonts w:asciiTheme="minorHAnsi" w:hAnsiTheme="minorHAnsi"/>
          <w:bCs/>
          <w:sz w:val="24"/>
          <w:szCs w:val="24"/>
          <w:lang w:val="en-AU"/>
        </w:rPr>
        <w:t xml:space="preserve"> company personnel.</w:t>
      </w:r>
    </w:p>
    <w:p w14:paraId="310E912F" w14:textId="77777777" w:rsidR="00BB24FA" w:rsidRPr="00BB24FA" w:rsidRDefault="00BB24FA" w:rsidP="00BB24FA">
      <w:pPr>
        <w:pStyle w:val="BodyText"/>
        <w:numPr>
          <w:ilvl w:val="0"/>
          <w:numId w:val="27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Using company-approved tools and platforms for collaboration.</w:t>
      </w:r>
    </w:p>
    <w:p w14:paraId="16E477D7" w14:textId="77777777" w:rsidR="00BB24FA" w:rsidRPr="00BB24FA" w:rsidRDefault="00BB24FA" w:rsidP="00BB24FA">
      <w:pPr>
        <w:pStyle w:val="BodyText"/>
        <w:numPr>
          <w:ilvl w:val="0"/>
          <w:numId w:val="27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Following all relevant security protocols and confidentiality agreements.</w:t>
      </w:r>
    </w:p>
    <w:p w14:paraId="55D63CAF" w14:textId="0A422225" w:rsidR="00BB24FA" w:rsidRPr="00BB24FA" w:rsidRDefault="00BB24FA" w:rsidP="00BB24FA">
      <w:pPr>
        <w:pStyle w:val="BodyText"/>
        <w:spacing w:before="8"/>
        <w:rPr>
          <w:rFonts w:asciiTheme="minorHAnsi" w:hAnsiTheme="minorHAnsi"/>
          <w:b/>
          <w:sz w:val="28"/>
          <w:szCs w:val="28"/>
          <w:lang w:val="en-AU"/>
        </w:rPr>
      </w:pPr>
    </w:p>
    <w:p w14:paraId="16E2EDA7" w14:textId="77777777" w:rsidR="00BB24FA" w:rsidRDefault="00BB24FA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  <w:r w:rsidRPr="00BB24FA">
        <w:rPr>
          <w:rFonts w:asciiTheme="minorHAnsi" w:hAnsiTheme="minorHAnsi"/>
          <w:b/>
          <w:bCs/>
          <w:sz w:val="28"/>
          <w:szCs w:val="28"/>
          <w:lang w:val="en-AU"/>
        </w:rPr>
        <w:t>6. UNACCEPTABLE USE</w:t>
      </w:r>
    </w:p>
    <w:p w14:paraId="4E214D5C" w14:textId="77777777" w:rsidR="009E1FB2" w:rsidRPr="00BB24FA" w:rsidRDefault="009E1FB2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</w:p>
    <w:p w14:paraId="1AC3DE9C" w14:textId="77777777" w:rsidR="00BB24FA" w:rsidRDefault="00BB24FA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6.1 The following activities are strictly prohibited for external users:</w:t>
      </w:r>
    </w:p>
    <w:p w14:paraId="1EEB7A98" w14:textId="77777777" w:rsidR="00D43616" w:rsidRPr="00BB24FA" w:rsidRDefault="00D43616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</w:p>
    <w:p w14:paraId="673FD053" w14:textId="5D5E2395" w:rsidR="00BB24FA" w:rsidRPr="00BB24FA" w:rsidRDefault="00BB24FA" w:rsidP="00BB24FA">
      <w:pPr>
        <w:pStyle w:val="BodyText"/>
        <w:numPr>
          <w:ilvl w:val="0"/>
          <w:numId w:val="28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Accessing or attempting to access systems or data beyond the scope of authori</w:t>
      </w:r>
      <w:r w:rsidR="00AE07CA">
        <w:rPr>
          <w:rFonts w:asciiTheme="minorHAnsi" w:hAnsiTheme="minorHAnsi"/>
          <w:bCs/>
          <w:sz w:val="24"/>
          <w:szCs w:val="24"/>
          <w:lang w:val="en-AU"/>
        </w:rPr>
        <w:t>s</w:t>
      </w:r>
      <w:r w:rsidRPr="00BB24FA">
        <w:rPr>
          <w:rFonts w:asciiTheme="minorHAnsi" w:hAnsiTheme="minorHAnsi"/>
          <w:bCs/>
          <w:sz w:val="24"/>
          <w:szCs w:val="24"/>
          <w:lang w:val="en-AU"/>
        </w:rPr>
        <w:t>ation.</w:t>
      </w:r>
    </w:p>
    <w:p w14:paraId="1627EF33" w14:textId="3F1CB131" w:rsidR="00BB24FA" w:rsidRPr="00BB24FA" w:rsidRDefault="00BB24FA" w:rsidP="00BB24FA">
      <w:pPr>
        <w:pStyle w:val="BodyText"/>
        <w:numPr>
          <w:ilvl w:val="0"/>
          <w:numId w:val="28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Sharing login credentials or allowing unauthori</w:t>
      </w:r>
      <w:r>
        <w:rPr>
          <w:rFonts w:asciiTheme="minorHAnsi" w:hAnsiTheme="minorHAnsi"/>
          <w:bCs/>
          <w:sz w:val="24"/>
          <w:szCs w:val="24"/>
          <w:lang w:val="en-AU"/>
        </w:rPr>
        <w:t>s</w:t>
      </w:r>
      <w:r w:rsidRPr="00BB24FA">
        <w:rPr>
          <w:rFonts w:asciiTheme="minorHAnsi" w:hAnsiTheme="minorHAnsi"/>
          <w:bCs/>
          <w:sz w:val="24"/>
          <w:szCs w:val="24"/>
          <w:lang w:val="en-AU"/>
        </w:rPr>
        <w:t>ed individuals to use company systems.</w:t>
      </w:r>
    </w:p>
    <w:p w14:paraId="15103259" w14:textId="77777777" w:rsidR="00BB24FA" w:rsidRPr="00BB24FA" w:rsidRDefault="00BB24FA" w:rsidP="00BB24FA">
      <w:pPr>
        <w:pStyle w:val="BodyText"/>
        <w:numPr>
          <w:ilvl w:val="0"/>
          <w:numId w:val="28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Downloading, installing, or using unapproved software or tools.</w:t>
      </w:r>
    </w:p>
    <w:p w14:paraId="29684A5D" w14:textId="77777777" w:rsidR="00BB24FA" w:rsidRPr="00BB24FA" w:rsidRDefault="00BB24FA" w:rsidP="00BB24FA">
      <w:pPr>
        <w:pStyle w:val="BodyText"/>
        <w:numPr>
          <w:ilvl w:val="0"/>
          <w:numId w:val="28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Engaging in any activity that could compromise the security or integrity of company systems.</w:t>
      </w:r>
    </w:p>
    <w:p w14:paraId="20F996F2" w14:textId="77777777" w:rsidR="00BB24FA" w:rsidRPr="00BB24FA" w:rsidRDefault="00BB24FA" w:rsidP="00BB24FA">
      <w:pPr>
        <w:pStyle w:val="BodyText"/>
        <w:numPr>
          <w:ilvl w:val="0"/>
          <w:numId w:val="28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Using company resources for personal, political, or commercial gain.</w:t>
      </w:r>
    </w:p>
    <w:p w14:paraId="2E0CE22D" w14:textId="07D27245" w:rsidR="0014066C" w:rsidRPr="00CD53C5" w:rsidRDefault="00BB24FA" w:rsidP="00BB24FA">
      <w:pPr>
        <w:pStyle w:val="BodyText"/>
        <w:numPr>
          <w:ilvl w:val="0"/>
          <w:numId w:val="28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Transmitting offensive, illegal, or inappropriate content.</w:t>
      </w:r>
    </w:p>
    <w:p w14:paraId="22972EAA" w14:textId="77777777" w:rsidR="0014066C" w:rsidRDefault="0014066C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</w:p>
    <w:p w14:paraId="6FBC1DC2" w14:textId="3F4DB14A" w:rsidR="00BB24FA" w:rsidRDefault="00BB24FA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  <w:r w:rsidRPr="00BB24FA">
        <w:rPr>
          <w:rFonts w:asciiTheme="minorHAnsi" w:hAnsiTheme="minorHAnsi"/>
          <w:b/>
          <w:bCs/>
          <w:sz w:val="28"/>
          <w:szCs w:val="28"/>
          <w:lang w:val="en-AU"/>
        </w:rPr>
        <w:t>7. POLICY GOVERNANCE</w:t>
      </w:r>
    </w:p>
    <w:p w14:paraId="4A47B8C0" w14:textId="77777777" w:rsidR="009E1FB2" w:rsidRPr="00BB24FA" w:rsidRDefault="009E1FB2" w:rsidP="00BB24FA">
      <w:pPr>
        <w:pStyle w:val="BodyText"/>
        <w:spacing w:before="8"/>
        <w:rPr>
          <w:rFonts w:asciiTheme="minorHAnsi" w:hAnsiTheme="minorHAnsi"/>
          <w:b/>
          <w:bCs/>
          <w:sz w:val="28"/>
          <w:szCs w:val="28"/>
          <w:lang w:val="en-AU"/>
        </w:rPr>
      </w:pPr>
    </w:p>
    <w:p w14:paraId="1ECE9A7B" w14:textId="6CAA62DD" w:rsidR="00BB24FA" w:rsidRDefault="00BB24FA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 xml:space="preserve">7.1 The governance of this policy is managed by </w:t>
      </w:r>
      <w:r w:rsidR="0077632E">
        <w:rPr>
          <w:rFonts w:asciiTheme="minorHAnsi" w:hAnsiTheme="minorHAnsi"/>
          <w:bCs/>
          <w:sz w:val="24"/>
          <w:szCs w:val="24"/>
          <w:lang w:val="en-AU"/>
        </w:rPr>
        <w:t>BEST</w:t>
      </w:r>
      <w:r>
        <w:rPr>
          <w:rFonts w:asciiTheme="minorHAnsi" w:hAnsiTheme="minorHAnsi"/>
          <w:bCs/>
          <w:sz w:val="24"/>
          <w:szCs w:val="24"/>
          <w:lang w:val="en-AU"/>
        </w:rPr>
        <w:t xml:space="preserve"> Leadership team</w:t>
      </w:r>
      <w:r w:rsidRPr="00BB24FA">
        <w:rPr>
          <w:rFonts w:asciiTheme="minorHAnsi" w:hAnsiTheme="minorHAnsi"/>
          <w:bCs/>
          <w:sz w:val="24"/>
          <w:szCs w:val="24"/>
          <w:lang w:val="en-AU"/>
        </w:rPr>
        <w:t>. Responsibilities include:</w:t>
      </w:r>
    </w:p>
    <w:p w14:paraId="20CF94B0" w14:textId="77777777" w:rsidR="0014066C" w:rsidRPr="00BB24FA" w:rsidRDefault="0014066C" w:rsidP="00BB24FA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</w:p>
    <w:p w14:paraId="77093606" w14:textId="77777777" w:rsidR="00BB24FA" w:rsidRPr="00BB24FA" w:rsidRDefault="00BB24FA" w:rsidP="00BB24FA">
      <w:pPr>
        <w:pStyle w:val="BodyText"/>
        <w:numPr>
          <w:ilvl w:val="0"/>
          <w:numId w:val="29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Defining and reviewing access permissions for external users.</w:t>
      </w:r>
    </w:p>
    <w:p w14:paraId="376A801D" w14:textId="77777777" w:rsidR="00BB24FA" w:rsidRPr="00BB24FA" w:rsidRDefault="00BB24FA" w:rsidP="00BB24FA">
      <w:pPr>
        <w:pStyle w:val="BodyText"/>
        <w:numPr>
          <w:ilvl w:val="0"/>
          <w:numId w:val="29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Ensuring external users are informed of and agree to this policy before access is granted.</w:t>
      </w:r>
    </w:p>
    <w:p w14:paraId="0BC19CCC" w14:textId="77777777" w:rsidR="00BB24FA" w:rsidRPr="00BB24FA" w:rsidRDefault="00BB24FA" w:rsidP="00BB24FA">
      <w:pPr>
        <w:pStyle w:val="BodyText"/>
        <w:numPr>
          <w:ilvl w:val="0"/>
          <w:numId w:val="29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Monitoring usage and investigating any suspected violations.</w:t>
      </w:r>
    </w:p>
    <w:p w14:paraId="1DA903CC" w14:textId="77777777" w:rsidR="00BB24FA" w:rsidRDefault="00BB24FA" w:rsidP="00BB24FA">
      <w:pPr>
        <w:pStyle w:val="BodyText"/>
        <w:numPr>
          <w:ilvl w:val="0"/>
          <w:numId w:val="29"/>
        </w:numPr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 w:rsidRPr="00BB24FA">
        <w:rPr>
          <w:rFonts w:asciiTheme="minorHAnsi" w:hAnsiTheme="minorHAnsi"/>
          <w:bCs/>
          <w:sz w:val="24"/>
          <w:szCs w:val="24"/>
          <w:lang w:val="en-AU"/>
        </w:rPr>
        <w:t>Revoking access immediately in the event of a breach or upon completion of the engagement.</w:t>
      </w:r>
    </w:p>
    <w:p w14:paraId="2D4BDFD1" w14:textId="77777777" w:rsidR="009246B9" w:rsidRDefault="009246B9" w:rsidP="009246B9">
      <w:pPr>
        <w:pStyle w:val="BodyText"/>
        <w:spacing w:before="8"/>
        <w:ind w:left="720"/>
        <w:rPr>
          <w:rFonts w:asciiTheme="minorHAnsi" w:hAnsiTheme="minorHAnsi"/>
          <w:bCs/>
          <w:sz w:val="24"/>
          <w:szCs w:val="24"/>
          <w:lang w:val="en-AU"/>
        </w:rPr>
      </w:pPr>
    </w:p>
    <w:p w14:paraId="3295F81C" w14:textId="55462BD1" w:rsidR="00680800" w:rsidRPr="00BB24FA" w:rsidRDefault="00680800" w:rsidP="00680800">
      <w:pPr>
        <w:pStyle w:val="BodyText"/>
        <w:spacing w:before="8"/>
        <w:rPr>
          <w:rFonts w:asciiTheme="minorHAnsi" w:hAnsiTheme="minorHAnsi"/>
          <w:bCs/>
          <w:sz w:val="24"/>
          <w:szCs w:val="24"/>
          <w:lang w:val="en-AU"/>
        </w:rPr>
      </w:pPr>
      <w:r>
        <w:rPr>
          <w:rFonts w:asciiTheme="minorHAnsi" w:hAnsiTheme="minorHAnsi"/>
          <w:bCs/>
          <w:sz w:val="24"/>
          <w:szCs w:val="24"/>
          <w:lang w:val="en-AU"/>
        </w:rPr>
        <w:t>7.2 All users are required to ackn</w:t>
      </w:r>
      <w:r w:rsidR="00347B3C">
        <w:rPr>
          <w:rFonts w:asciiTheme="minorHAnsi" w:hAnsiTheme="minorHAnsi"/>
          <w:bCs/>
          <w:sz w:val="24"/>
          <w:szCs w:val="24"/>
          <w:lang w:val="en-AU"/>
        </w:rPr>
        <w:t xml:space="preserve">owledge that they have read, understood, and agreed to comply with this policy. </w:t>
      </w:r>
    </w:p>
    <w:p w14:paraId="416AC7B8" w14:textId="720131AE" w:rsidR="00E6563D" w:rsidRPr="00BB24FA" w:rsidRDefault="00E6563D" w:rsidP="00BB24FA">
      <w:pPr>
        <w:pStyle w:val="BodyText"/>
        <w:spacing w:before="8"/>
        <w:rPr>
          <w:rFonts w:asciiTheme="minorHAnsi" w:hAnsiTheme="minorHAnsi"/>
          <w:b/>
          <w:sz w:val="28"/>
          <w:szCs w:val="28"/>
        </w:rPr>
      </w:pPr>
    </w:p>
    <w:p w14:paraId="416AC7B9" w14:textId="77777777" w:rsidR="00E6563D" w:rsidRDefault="00E6563D" w:rsidP="00E6563D">
      <w:pPr>
        <w:pStyle w:val="BodyText"/>
        <w:spacing w:before="8"/>
        <w:rPr>
          <w:rFonts w:asciiTheme="minorHAnsi" w:hAnsiTheme="minorHAnsi"/>
          <w:b/>
          <w:sz w:val="24"/>
          <w:szCs w:val="24"/>
        </w:rPr>
      </w:pPr>
    </w:p>
    <w:p w14:paraId="416AC7CF" w14:textId="77777777" w:rsidR="00E6563D" w:rsidRDefault="00E6563D" w:rsidP="00E6563D">
      <w:pPr>
        <w:pStyle w:val="BodyText"/>
        <w:ind w:left="774"/>
        <w:jc w:val="both"/>
        <w:rPr>
          <w:rFonts w:asciiTheme="minorHAnsi" w:hAnsiTheme="minorHAnsi"/>
          <w:sz w:val="24"/>
          <w:szCs w:val="24"/>
        </w:rPr>
      </w:pPr>
    </w:p>
    <w:p w14:paraId="416AC814" w14:textId="77777777" w:rsidR="00A81A30" w:rsidRPr="003411DC" w:rsidRDefault="00A81A30" w:rsidP="003411DC">
      <w:pPr>
        <w:rPr>
          <w:rFonts w:asciiTheme="minorHAnsi" w:hAnsiTheme="minorHAnsi"/>
          <w:sz w:val="24"/>
          <w:szCs w:val="24"/>
        </w:rPr>
      </w:pPr>
    </w:p>
    <w:p w14:paraId="416AC879" w14:textId="1CD74E8C" w:rsidR="00E6563D" w:rsidRPr="003411DC" w:rsidRDefault="0043492E" w:rsidP="003411DC">
      <w:pPr>
        <w:tabs>
          <w:tab w:val="left" w:pos="1276"/>
          <w:tab w:val="left" w:pos="1497"/>
        </w:tabs>
        <w:ind w:right="61"/>
        <w:jc w:val="both"/>
        <w:rPr>
          <w:rFonts w:asciiTheme="minorHAnsi" w:hAnsiTheme="minorHAnsi"/>
          <w:sz w:val="24"/>
          <w:szCs w:val="24"/>
        </w:rPr>
      </w:pPr>
      <w:r w:rsidRPr="003411DC">
        <w:rPr>
          <w:rFonts w:asciiTheme="minorHAnsi" w:hAnsiTheme="minorHAnsi"/>
          <w:sz w:val="24"/>
          <w:szCs w:val="24"/>
        </w:rPr>
        <w:t xml:space="preserve"> </w:t>
      </w:r>
    </w:p>
    <w:sectPr w:rsidR="00E6563D" w:rsidRPr="003411D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71B5" w14:textId="77777777" w:rsidR="00714C3E" w:rsidRDefault="00714C3E" w:rsidP="00E6563D">
      <w:r>
        <w:separator/>
      </w:r>
    </w:p>
  </w:endnote>
  <w:endnote w:type="continuationSeparator" w:id="0">
    <w:p w14:paraId="3578E3EB" w14:textId="77777777" w:rsidR="00714C3E" w:rsidRDefault="00714C3E" w:rsidP="00E6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  <w:szCs w:val="20"/>
      </w:rPr>
      <w:id w:val="544799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6AC880" w14:textId="77777777" w:rsidR="008C1D8E" w:rsidRDefault="008C1D8E">
        <w:pPr>
          <w:pStyle w:val="Footer"/>
          <w:pBdr>
            <w:bottom w:val="single" w:sz="4" w:space="1" w:color="auto"/>
          </w:pBdr>
          <w:jc w:val="right"/>
          <w:rPr>
            <w:rFonts w:asciiTheme="minorHAnsi" w:hAnsiTheme="minorHAnsi"/>
            <w:sz w:val="20"/>
            <w:szCs w:val="20"/>
          </w:rPr>
        </w:pPr>
      </w:p>
      <w:p w14:paraId="416AC881" w14:textId="522256E9" w:rsidR="008C1D8E" w:rsidRPr="00C00AA5" w:rsidRDefault="00F11C13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Theme="minorHAnsi" w:hAnsiTheme="minorHAnsi"/>
            <w:sz w:val="20"/>
            <w:szCs w:val="20"/>
          </w:rPr>
          <w:t xml:space="preserve">External </w:t>
        </w:r>
        <w:r w:rsidR="00BB24FA">
          <w:rPr>
            <w:rFonts w:asciiTheme="minorHAnsi" w:hAnsiTheme="minorHAnsi"/>
            <w:sz w:val="20"/>
            <w:szCs w:val="20"/>
          </w:rPr>
          <w:t xml:space="preserve">Acceptable Usage </w:t>
        </w:r>
        <w:r w:rsidR="00A81A30">
          <w:rPr>
            <w:rFonts w:asciiTheme="minorHAnsi" w:hAnsiTheme="minorHAnsi"/>
            <w:sz w:val="20"/>
            <w:szCs w:val="20"/>
          </w:rPr>
          <w:t>Policy</w:t>
        </w:r>
        <w:r w:rsidR="00BB24FA">
          <w:rPr>
            <w:rFonts w:asciiTheme="minorHAnsi" w:hAnsiTheme="minorHAnsi"/>
            <w:sz w:val="20"/>
            <w:szCs w:val="20"/>
          </w:rPr>
          <w:t xml:space="preserve"> Version 1</w:t>
        </w:r>
        <w:r>
          <w:rPr>
            <w:rFonts w:asciiTheme="minorHAnsi" w:hAnsiTheme="minorHAnsi"/>
            <w:sz w:val="20"/>
            <w:szCs w:val="20"/>
          </w:rPr>
          <w:t>:</w:t>
        </w:r>
        <w:r w:rsidR="00BB24FA">
          <w:rPr>
            <w:rFonts w:asciiTheme="minorHAnsi" w:hAnsiTheme="minorHAnsi"/>
            <w:sz w:val="20"/>
            <w:szCs w:val="20"/>
          </w:rPr>
          <w:t xml:space="preserve"> June </w:t>
        </w:r>
        <w:r w:rsidR="00A81A30">
          <w:rPr>
            <w:rFonts w:asciiTheme="minorHAnsi" w:hAnsiTheme="minorHAnsi"/>
            <w:sz w:val="20"/>
            <w:szCs w:val="20"/>
          </w:rPr>
          <w:t>20</w:t>
        </w:r>
        <w:r w:rsidR="00BB24FA">
          <w:rPr>
            <w:rFonts w:asciiTheme="minorHAnsi" w:hAnsiTheme="minorHAnsi"/>
            <w:sz w:val="20"/>
            <w:szCs w:val="20"/>
          </w:rPr>
          <w:t>25</w:t>
        </w:r>
        <w:r w:rsidR="00A81A30">
          <w:rPr>
            <w:rFonts w:asciiTheme="minorHAnsi" w:hAnsiTheme="minorHAnsi"/>
            <w:sz w:val="20"/>
            <w:szCs w:val="20"/>
          </w:rPr>
          <w:tab/>
        </w:r>
        <w:r w:rsidR="00A81A30">
          <w:rPr>
            <w:rFonts w:asciiTheme="minorHAnsi" w:hAnsiTheme="minorHAnsi"/>
            <w:sz w:val="20"/>
            <w:szCs w:val="20"/>
          </w:rPr>
          <w:tab/>
        </w:r>
        <w:r w:rsidR="00A81A30" w:rsidRPr="00C00AA5">
          <w:rPr>
            <w:rFonts w:asciiTheme="minorHAnsi" w:hAnsiTheme="minorHAnsi"/>
            <w:sz w:val="20"/>
            <w:szCs w:val="20"/>
          </w:rPr>
          <w:t xml:space="preserve">Page </w:t>
        </w:r>
        <w:r w:rsidR="00A81A30" w:rsidRPr="00C00AA5">
          <w:rPr>
            <w:rFonts w:asciiTheme="minorHAnsi" w:hAnsiTheme="minorHAnsi"/>
            <w:sz w:val="20"/>
            <w:szCs w:val="20"/>
          </w:rPr>
          <w:fldChar w:fldCharType="begin"/>
        </w:r>
        <w:r w:rsidR="00A81A30" w:rsidRPr="00C00AA5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="00A81A30" w:rsidRPr="00C00AA5">
          <w:rPr>
            <w:rFonts w:asciiTheme="minorHAnsi" w:hAnsiTheme="minorHAnsi"/>
            <w:sz w:val="20"/>
            <w:szCs w:val="20"/>
          </w:rPr>
          <w:fldChar w:fldCharType="separate"/>
        </w:r>
        <w:r w:rsidR="00FF7CD8">
          <w:rPr>
            <w:rFonts w:asciiTheme="minorHAnsi" w:hAnsiTheme="minorHAnsi"/>
            <w:noProof/>
            <w:sz w:val="20"/>
            <w:szCs w:val="20"/>
          </w:rPr>
          <w:t>9</w:t>
        </w:r>
        <w:r w:rsidR="00A81A30" w:rsidRPr="00C00AA5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416AC882" w14:textId="77777777" w:rsidR="008C1D8E" w:rsidRDefault="008C1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DBD6E" w14:textId="77777777" w:rsidR="00714C3E" w:rsidRDefault="00714C3E" w:rsidP="00E6563D">
      <w:r>
        <w:separator/>
      </w:r>
    </w:p>
  </w:footnote>
  <w:footnote w:type="continuationSeparator" w:id="0">
    <w:p w14:paraId="4FBFE0E3" w14:textId="77777777" w:rsidR="00714C3E" w:rsidRDefault="00714C3E" w:rsidP="00E65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16219"/>
    <w:multiLevelType w:val="multilevel"/>
    <w:tmpl w:val="2A2C57B6"/>
    <w:lvl w:ilvl="0">
      <w:start w:val="1"/>
      <w:numFmt w:val="decimal"/>
      <w:lvlText w:val="%1."/>
      <w:lvlJc w:val="left"/>
      <w:pPr>
        <w:ind w:left="577" w:hanging="358"/>
      </w:pPr>
      <w:rPr>
        <w:rFonts w:ascii="Arial" w:eastAsia="Arial" w:hAnsi="Arial" w:cs="Arial" w:hint="default"/>
        <w:b/>
        <w:bCs/>
        <w:spacing w:val="-2"/>
        <w:w w:val="100"/>
        <w:sz w:val="36"/>
        <w:szCs w:val="36"/>
      </w:rPr>
    </w:lvl>
    <w:lvl w:ilvl="1">
      <w:start w:val="1"/>
      <w:numFmt w:val="decimal"/>
      <w:lvlText w:val="%1.%2."/>
      <w:lvlJc w:val="left"/>
      <w:pPr>
        <w:ind w:left="1846" w:hanging="56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1780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2757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5" w:hanging="284"/>
      </w:pPr>
      <w:rPr>
        <w:rFonts w:hint="default"/>
      </w:rPr>
    </w:lvl>
  </w:abstractNum>
  <w:abstractNum w:abstractNumId="1" w15:restartNumberingAfterBreak="0">
    <w:nsid w:val="0D6A4E8E"/>
    <w:multiLevelType w:val="multilevel"/>
    <w:tmpl w:val="672C907A"/>
    <w:lvl w:ilvl="0">
      <w:start w:val="4"/>
      <w:numFmt w:val="decimal"/>
      <w:lvlText w:val="%1"/>
      <w:lvlJc w:val="left"/>
      <w:pPr>
        <w:ind w:left="2063" w:hanging="56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63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3" w:hanging="567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196" w:hanging="85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4">
      <w:start w:val="1"/>
      <w:numFmt w:val="bullet"/>
      <w:lvlText w:val="•"/>
      <w:lvlJc w:val="left"/>
      <w:pPr>
        <w:ind w:left="5360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80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0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0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0" w:hanging="850"/>
      </w:pPr>
      <w:rPr>
        <w:rFonts w:hint="default"/>
      </w:rPr>
    </w:lvl>
  </w:abstractNum>
  <w:abstractNum w:abstractNumId="2" w15:restartNumberingAfterBreak="0">
    <w:nsid w:val="0FF02889"/>
    <w:multiLevelType w:val="multilevel"/>
    <w:tmpl w:val="5248112E"/>
    <w:lvl w:ilvl="0">
      <w:start w:val="6"/>
      <w:numFmt w:val="decimal"/>
      <w:lvlText w:val="%1"/>
      <w:lvlJc w:val="left"/>
      <w:pPr>
        <w:ind w:left="2204" w:hanging="70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04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08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2204" w:hanging="545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start w:val="1"/>
      <w:numFmt w:val="bullet"/>
      <w:lvlText w:val="o"/>
      <w:lvlJc w:val="left"/>
      <w:pPr>
        <w:ind w:left="2739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5">
      <w:start w:val="1"/>
      <w:numFmt w:val="bullet"/>
      <w:lvlText w:val="•"/>
      <w:lvlJc w:val="left"/>
      <w:pPr>
        <w:ind w:left="58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3" w15:restartNumberingAfterBreak="0">
    <w:nsid w:val="11715B6B"/>
    <w:multiLevelType w:val="hybridMultilevel"/>
    <w:tmpl w:val="B94AE4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85087"/>
    <w:multiLevelType w:val="multilevel"/>
    <w:tmpl w:val="01D6C7C2"/>
    <w:lvl w:ilvl="0">
      <w:start w:val="5"/>
      <w:numFmt w:val="decimal"/>
      <w:lvlText w:val="%1"/>
      <w:lvlJc w:val="left"/>
      <w:pPr>
        <w:ind w:left="2063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63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27" w:hanging="567"/>
      </w:pPr>
      <w:rPr>
        <w:rFonts w:ascii="Symbol" w:hAnsi="Symbol" w:hint="default"/>
        <w:spacing w:val="-1"/>
        <w:w w:val="100"/>
        <w:sz w:val="22"/>
        <w:szCs w:val="22"/>
      </w:rPr>
    </w:lvl>
    <w:lvl w:ilvl="3">
      <w:start w:val="1"/>
      <w:numFmt w:val="bullet"/>
      <w:lvlText w:val="o"/>
      <w:lvlJc w:val="left"/>
      <w:pPr>
        <w:ind w:left="2488" w:hanging="425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4">
      <w:start w:val="1"/>
      <w:numFmt w:val="bullet"/>
      <w:lvlText w:val="•"/>
      <w:lvlJc w:val="left"/>
      <w:pPr>
        <w:ind w:left="4840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6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3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0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6" w:hanging="425"/>
      </w:pPr>
      <w:rPr>
        <w:rFonts w:hint="default"/>
      </w:rPr>
    </w:lvl>
  </w:abstractNum>
  <w:abstractNum w:abstractNumId="5" w15:restartNumberingAfterBreak="0">
    <w:nsid w:val="1A4C02BD"/>
    <w:multiLevelType w:val="multilevel"/>
    <w:tmpl w:val="8B50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8A4DC4"/>
    <w:multiLevelType w:val="multilevel"/>
    <w:tmpl w:val="4DFAFA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2" w:hanging="1800"/>
      </w:pPr>
      <w:rPr>
        <w:rFonts w:hint="default"/>
      </w:rPr>
    </w:lvl>
  </w:abstractNum>
  <w:abstractNum w:abstractNumId="7" w15:restartNumberingAfterBreak="0">
    <w:nsid w:val="2146387E"/>
    <w:multiLevelType w:val="multilevel"/>
    <w:tmpl w:val="E988C3C0"/>
    <w:lvl w:ilvl="0">
      <w:start w:val="6"/>
      <w:numFmt w:val="decimal"/>
      <w:lvlText w:val="%1"/>
      <w:lvlJc w:val="left"/>
      <w:pPr>
        <w:ind w:left="2204" w:hanging="70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3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08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2205" w:hanging="545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start w:val="1"/>
      <w:numFmt w:val="bullet"/>
      <w:lvlText w:val="•"/>
      <w:lvlJc w:val="left"/>
      <w:pPr>
        <w:ind w:left="5200" w:hanging="5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0" w:hanging="5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0" w:hanging="5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0" w:hanging="5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0" w:hanging="545"/>
      </w:pPr>
      <w:rPr>
        <w:rFonts w:hint="default"/>
      </w:rPr>
    </w:lvl>
  </w:abstractNum>
  <w:abstractNum w:abstractNumId="8" w15:restartNumberingAfterBreak="0">
    <w:nsid w:val="22C62E8A"/>
    <w:multiLevelType w:val="hybridMultilevel"/>
    <w:tmpl w:val="58809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06800"/>
    <w:multiLevelType w:val="multilevel"/>
    <w:tmpl w:val="016CF018"/>
    <w:lvl w:ilvl="0">
      <w:start w:val="7"/>
      <w:numFmt w:val="decimal"/>
      <w:lvlText w:val="%1"/>
      <w:lvlJc w:val="left"/>
      <w:pPr>
        <w:ind w:left="1496" w:hanging="5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2" w:hanging="55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3140" w:hanging="5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0" w:hanging="5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0" w:hanging="5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0" w:hanging="5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0" w:hanging="5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0" w:hanging="5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0" w:hanging="557"/>
      </w:pPr>
      <w:rPr>
        <w:rFonts w:hint="default"/>
      </w:rPr>
    </w:lvl>
  </w:abstractNum>
  <w:abstractNum w:abstractNumId="10" w15:restartNumberingAfterBreak="0">
    <w:nsid w:val="28D05DA2"/>
    <w:multiLevelType w:val="hybridMultilevel"/>
    <w:tmpl w:val="AC72FE1E"/>
    <w:lvl w:ilvl="0" w:tplc="0C0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1" w15:restartNumberingAfterBreak="0">
    <w:nsid w:val="31427687"/>
    <w:multiLevelType w:val="multilevel"/>
    <w:tmpl w:val="D9DA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1D0DB2"/>
    <w:multiLevelType w:val="multilevel"/>
    <w:tmpl w:val="1088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6D0786"/>
    <w:multiLevelType w:val="hybridMultilevel"/>
    <w:tmpl w:val="7B3895CC"/>
    <w:lvl w:ilvl="0" w:tplc="0C0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4" w15:restartNumberingAfterBreak="0">
    <w:nsid w:val="389028D6"/>
    <w:multiLevelType w:val="multilevel"/>
    <w:tmpl w:val="973415D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hint="default"/>
      </w:rPr>
    </w:lvl>
  </w:abstractNum>
  <w:abstractNum w:abstractNumId="15" w15:restartNumberingAfterBreak="0">
    <w:nsid w:val="3DC605F9"/>
    <w:multiLevelType w:val="hybridMultilevel"/>
    <w:tmpl w:val="9EC69E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864F7"/>
    <w:multiLevelType w:val="multilevel"/>
    <w:tmpl w:val="43A0CA10"/>
    <w:lvl w:ilvl="0">
      <w:start w:val="6"/>
      <w:numFmt w:val="decimal"/>
      <w:lvlText w:val="%1"/>
      <w:lvlJc w:val="left"/>
      <w:pPr>
        <w:ind w:left="2204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08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3">
      <w:start w:val="1"/>
      <w:numFmt w:val="bullet"/>
      <w:lvlText w:val=""/>
      <w:lvlJc w:val="left"/>
      <w:pPr>
        <w:ind w:left="2204" w:hanging="545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start w:val="1"/>
      <w:numFmt w:val="bullet"/>
      <w:lvlText w:val="•"/>
      <w:lvlJc w:val="left"/>
      <w:pPr>
        <w:ind w:left="5200" w:hanging="5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0" w:hanging="5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0" w:hanging="5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0" w:hanging="5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0" w:hanging="545"/>
      </w:pPr>
      <w:rPr>
        <w:rFonts w:hint="default"/>
      </w:rPr>
    </w:lvl>
  </w:abstractNum>
  <w:abstractNum w:abstractNumId="17" w15:restartNumberingAfterBreak="0">
    <w:nsid w:val="43EC6B32"/>
    <w:multiLevelType w:val="multilevel"/>
    <w:tmpl w:val="DB668A88"/>
    <w:lvl w:ilvl="0">
      <w:start w:val="5"/>
      <w:numFmt w:val="decimal"/>
      <w:lvlText w:val="%1"/>
      <w:lvlJc w:val="left"/>
      <w:pPr>
        <w:ind w:left="2063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63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063" w:hanging="567"/>
      </w:pPr>
      <w:rPr>
        <w:rFonts w:ascii="Symbol" w:hAnsi="Symbol" w:hint="default"/>
        <w:spacing w:val="-1"/>
        <w:w w:val="100"/>
        <w:sz w:val="22"/>
        <w:szCs w:val="22"/>
      </w:rPr>
    </w:lvl>
    <w:lvl w:ilvl="3">
      <w:start w:val="1"/>
      <w:numFmt w:val="bullet"/>
      <w:lvlText w:val="o"/>
      <w:lvlJc w:val="left"/>
      <w:pPr>
        <w:ind w:left="2488" w:hanging="425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4">
      <w:start w:val="1"/>
      <w:numFmt w:val="bullet"/>
      <w:lvlText w:val="•"/>
      <w:lvlJc w:val="left"/>
      <w:pPr>
        <w:ind w:left="4840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6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3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0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6" w:hanging="425"/>
      </w:pPr>
      <w:rPr>
        <w:rFonts w:hint="default"/>
      </w:rPr>
    </w:lvl>
  </w:abstractNum>
  <w:abstractNum w:abstractNumId="18" w15:restartNumberingAfterBreak="0">
    <w:nsid w:val="443B5071"/>
    <w:multiLevelType w:val="multilevel"/>
    <w:tmpl w:val="909C545E"/>
    <w:lvl w:ilvl="0">
      <w:start w:val="9"/>
      <w:numFmt w:val="decimal"/>
      <w:lvlText w:val="%1"/>
      <w:lvlJc w:val="left"/>
      <w:pPr>
        <w:ind w:left="1496" w:hanging="5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6" w:hanging="55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1779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3531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6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284"/>
      </w:pPr>
      <w:rPr>
        <w:rFonts w:hint="default"/>
      </w:rPr>
    </w:lvl>
  </w:abstractNum>
  <w:abstractNum w:abstractNumId="19" w15:restartNumberingAfterBreak="0">
    <w:nsid w:val="48F92EF8"/>
    <w:multiLevelType w:val="multilevel"/>
    <w:tmpl w:val="5514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150868"/>
    <w:multiLevelType w:val="multilevel"/>
    <w:tmpl w:val="A860DAB2"/>
    <w:lvl w:ilvl="0">
      <w:start w:val="5"/>
      <w:numFmt w:val="decimal"/>
      <w:lvlText w:val="%1"/>
      <w:lvlJc w:val="left"/>
      <w:pPr>
        <w:ind w:left="2063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63" w:hanging="567"/>
      </w:pPr>
      <w:rPr>
        <w:rFonts w:hint="default"/>
      </w:rPr>
    </w:lvl>
    <w:lvl w:ilvl="2">
      <w:start w:val="1"/>
      <w:numFmt w:val="bullet"/>
      <w:lvlText w:val="o"/>
      <w:lvlJc w:val="left"/>
      <w:pPr>
        <w:ind w:left="2127" w:hanging="567"/>
      </w:pPr>
      <w:rPr>
        <w:rFonts w:ascii="Courier New" w:hAnsi="Courier New" w:cs="Courier New" w:hint="default"/>
        <w:spacing w:val="-1"/>
        <w:w w:val="100"/>
        <w:sz w:val="22"/>
        <w:szCs w:val="22"/>
      </w:rPr>
    </w:lvl>
    <w:lvl w:ilvl="3">
      <w:start w:val="1"/>
      <w:numFmt w:val="bullet"/>
      <w:lvlText w:val="o"/>
      <w:lvlJc w:val="left"/>
      <w:pPr>
        <w:ind w:left="2488" w:hanging="425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4">
      <w:start w:val="1"/>
      <w:numFmt w:val="bullet"/>
      <w:lvlText w:val="•"/>
      <w:lvlJc w:val="left"/>
      <w:pPr>
        <w:ind w:left="4840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6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3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0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6" w:hanging="425"/>
      </w:pPr>
      <w:rPr>
        <w:rFonts w:hint="default"/>
      </w:rPr>
    </w:lvl>
  </w:abstractNum>
  <w:abstractNum w:abstractNumId="21" w15:restartNumberingAfterBreak="0">
    <w:nsid w:val="65331A1D"/>
    <w:multiLevelType w:val="multilevel"/>
    <w:tmpl w:val="894EF900"/>
    <w:lvl w:ilvl="0">
      <w:start w:val="5"/>
      <w:numFmt w:val="decimal"/>
      <w:lvlText w:val="%1"/>
      <w:lvlJc w:val="left"/>
      <w:pPr>
        <w:ind w:left="1496" w:hanging="5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6" w:hanging="55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1779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350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7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2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284"/>
      </w:pPr>
      <w:rPr>
        <w:rFonts w:hint="default"/>
      </w:rPr>
    </w:lvl>
  </w:abstractNum>
  <w:abstractNum w:abstractNumId="22" w15:restartNumberingAfterBreak="0">
    <w:nsid w:val="66A50B5E"/>
    <w:multiLevelType w:val="hybridMultilevel"/>
    <w:tmpl w:val="97F62F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C44AA"/>
    <w:multiLevelType w:val="multilevel"/>
    <w:tmpl w:val="4A028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6380765"/>
    <w:multiLevelType w:val="hybridMultilevel"/>
    <w:tmpl w:val="E0166D8E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7B105BA"/>
    <w:multiLevelType w:val="hybridMultilevel"/>
    <w:tmpl w:val="B6EACC92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8257C4A"/>
    <w:multiLevelType w:val="multilevel"/>
    <w:tmpl w:val="F132C5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56" w:hanging="1440"/>
      </w:pPr>
      <w:rPr>
        <w:rFonts w:hint="default"/>
      </w:rPr>
    </w:lvl>
  </w:abstractNum>
  <w:abstractNum w:abstractNumId="27" w15:restartNumberingAfterBreak="0">
    <w:nsid w:val="787E5EA4"/>
    <w:multiLevelType w:val="multilevel"/>
    <w:tmpl w:val="2A1CD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8971489"/>
    <w:multiLevelType w:val="hybridMultilevel"/>
    <w:tmpl w:val="25C8AC3A"/>
    <w:lvl w:ilvl="0" w:tplc="0C09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29" w15:restartNumberingAfterBreak="0">
    <w:nsid w:val="7FA1180A"/>
    <w:multiLevelType w:val="multilevel"/>
    <w:tmpl w:val="DB668A88"/>
    <w:lvl w:ilvl="0">
      <w:start w:val="5"/>
      <w:numFmt w:val="decimal"/>
      <w:lvlText w:val="%1"/>
      <w:lvlJc w:val="left"/>
      <w:pPr>
        <w:ind w:left="2063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63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063" w:hanging="567"/>
      </w:pPr>
      <w:rPr>
        <w:rFonts w:ascii="Symbol" w:hAnsi="Symbol" w:hint="default"/>
        <w:spacing w:val="-1"/>
        <w:w w:val="100"/>
        <w:sz w:val="22"/>
        <w:szCs w:val="22"/>
      </w:rPr>
    </w:lvl>
    <w:lvl w:ilvl="3">
      <w:start w:val="1"/>
      <w:numFmt w:val="bullet"/>
      <w:lvlText w:val="o"/>
      <w:lvlJc w:val="left"/>
      <w:pPr>
        <w:ind w:left="2488" w:hanging="425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4">
      <w:start w:val="1"/>
      <w:numFmt w:val="bullet"/>
      <w:lvlText w:val="•"/>
      <w:lvlJc w:val="left"/>
      <w:pPr>
        <w:ind w:left="4840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6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3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0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6" w:hanging="425"/>
      </w:pPr>
      <w:rPr>
        <w:rFonts w:hint="default"/>
      </w:rPr>
    </w:lvl>
  </w:abstractNum>
  <w:num w:numId="1" w16cid:durableId="1453094357">
    <w:abstractNumId w:val="23"/>
  </w:num>
  <w:num w:numId="2" w16cid:durableId="464392374">
    <w:abstractNumId w:val="16"/>
  </w:num>
  <w:num w:numId="3" w16cid:durableId="1264068174">
    <w:abstractNumId w:val="2"/>
  </w:num>
  <w:num w:numId="4" w16cid:durableId="1081219536">
    <w:abstractNumId w:val="7"/>
  </w:num>
  <w:num w:numId="5" w16cid:durableId="1880051676">
    <w:abstractNumId w:val="0"/>
  </w:num>
  <w:num w:numId="6" w16cid:durableId="1965113128">
    <w:abstractNumId w:val="3"/>
  </w:num>
  <w:num w:numId="7" w16cid:durableId="505024261">
    <w:abstractNumId w:val="15"/>
  </w:num>
  <w:num w:numId="8" w16cid:durableId="384111586">
    <w:abstractNumId w:val="8"/>
  </w:num>
  <w:num w:numId="9" w16cid:durableId="1616711197">
    <w:abstractNumId w:val="27"/>
  </w:num>
  <w:num w:numId="10" w16cid:durableId="1926839880">
    <w:abstractNumId w:val="25"/>
  </w:num>
  <w:num w:numId="11" w16cid:durableId="808549065">
    <w:abstractNumId w:val="1"/>
  </w:num>
  <w:num w:numId="12" w16cid:durableId="2015374783">
    <w:abstractNumId w:val="13"/>
  </w:num>
  <w:num w:numId="13" w16cid:durableId="2086805533">
    <w:abstractNumId w:val="28"/>
  </w:num>
  <w:num w:numId="14" w16cid:durableId="1892228477">
    <w:abstractNumId w:val="10"/>
  </w:num>
  <w:num w:numId="15" w16cid:durableId="1410956513">
    <w:abstractNumId w:val="24"/>
  </w:num>
  <w:num w:numId="16" w16cid:durableId="1560087974">
    <w:abstractNumId w:val="21"/>
  </w:num>
  <w:num w:numId="17" w16cid:durableId="834683938">
    <w:abstractNumId w:val="20"/>
  </w:num>
  <w:num w:numId="18" w16cid:durableId="455879821">
    <w:abstractNumId w:val="29"/>
  </w:num>
  <w:num w:numId="19" w16cid:durableId="2007055771">
    <w:abstractNumId w:val="14"/>
  </w:num>
  <w:num w:numId="20" w16cid:durableId="602109128">
    <w:abstractNumId w:val="17"/>
  </w:num>
  <w:num w:numId="21" w16cid:durableId="285964476">
    <w:abstractNumId w:val="4"/>
  </w:num>
  <w:num w:numId="22" w16cid:durableId="282616216">
    <w:abstractNumId w:val="9"/>
  </w:num>
  <w:num w:numId="23" w16cid:durableId="2146964500">
    <w:abstractNumId w:val="26"/>
  </w:num>
  <w:num w:numId="24" w16cid:durableId="402027371">
    <w:abstractNumId w:val="18"/>
  </w:num>
  <w:num w:numId="25" w16cid:durableId="469787256">
    <w:abstractNumId w:val="6"/>
  </w:num>
  <w:num w:numId="26" w16cid:durableId="1794907191">
    <w:abstractNumId w:val="19"/>
  </w:num>
  <w:num w:numId="27" w16cid:durableId="894969895">
    <w:abstractNumId w:val="11"/>
  </w:num>
  <w:num w:numId="28" w16cid:durableId="2044397709">
    <w:abstractNumId w:val="5"/>
  </w:num>
  <w:num w:numId="29" w16cid:durableId="215170225">
    <w:abstractNumId w:val="12"/>
  </w:num>
  <w:num w:numId="30" w16cid:durableId="934552774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3D"/>
    <w:rsid w:val="00002C54"/>
    <w:rsid w:val="001013A7"/>
    <w:rsid w:val="0011136E"/>
    <w:rsid w:val="0011638A"/>
    <w:rsid w:val="001260F3"/>
    <w:rsid w:val="0014066C"/>
    <w:rsid w:val="001F42FA"/>
    <w:rsid w:val="00241313"/>
    <w:rsid w:val="002479D5"/>
    <w:rsid w:val="002C615F"/>
    <w:rsid w:val="003036AE"/>
    <w:rsid w:val="00303E66"/>
    <w:rsid w:val="003411DC"/>
    <w:rsid w:val="00347B3C"/>
    <w:rsid w:val="003810DB"/>
    <w:rsid w:val="00384803"/>
    <w:rsid w:val="00397DF8"/>
    <w:rsid w:val="003C5272"/>
    <w:rsid w:val="003D00EE"/>
    <w:rsid w:val="003D0D6A"/>
    <w:rsid w:val="003F3249"/>
    <w:rsid w:val="00406259"/>
    <w:rsid w:val="004079FB"/>
    <w:rsid w:val="0043492E"/>
    <w:rsid w:val="004B297C"/>
    <w:rsid w:val="004E47B6"/>
    <w:rsid w:val="00503C7D"/>
    <w:rsid w:val="005B7485"/>
    <w:rsid w:val="005F240E"/>
    <w:rsid w:val="00633CA9"/>
    <w:rsid w:val="006613C6"/>
    <w:rsid w:val="00680800"/>
    <w:rsid w:val="00681CFA"/>
    <w:rsid w:val="00683FB2"/>
    <w:rsid w:val="00695472"/>
    <w:rsid w:val="006A07AB"/>
    <w:rsid w:val="00714C3E"/>
    <w:rsid w:val="0077632E"/>
    <w:rsid w:val="007B0EE6"/>
    <w:rsid w:val="007B0F42"/>
    <w:rsid w:val="007D6587"/>
    <w:rsid w:val="007E2B21"/>
    <w:rsid w:val="007F75FF"/>
    <w:rsid w:val="0080074D"/>
    <w:rsid w:val="00851AAC"/>
    <w:rsid w:val="00856DEC"/>
    <w:rsid w:val="008C1D8E"/>
    <w:rsid w:val="008C3123"/>
    <w:rsid w:val="008C554A"/>
    <w:rsid w:val="00911D4C"/>
    <w:rsid w:val="00914EB0"/>
    <w:rsid w:val="00921169"/>
    <w:rsid w:val="009246B9"/>
    <w:rsid w:val="0094307F"/>
    <w:rsid w:val="00947EE7"/>
    <w:rsid w:val="00964C71"/>
    <w:rsid w:val="00964D4D"/>
    <w:rsid w:val="00980908"/>
    <w:rsid w:val="009A43EA"/>
    <w:rsid w:val="009B0B64"/>
    <w:rsid w:val="009D6CF0"/>
    <w:rsid w:val="009E1FB2"/>
    <w:rsid w:val="00A0644B"/>
    <w:rsid w:val="00A81A30"/>
    <w:rsid w:val="00AE07CA"/>
    <w:rsid w:val="00AE19BC"/>
    <w:rsid w:val="00AE1ACC"/>
    <w:rsid w:val="00AF6258"/>
    <w:rsid w:val="00B1523B"/>
    <w:rsid w:val="00B82E29"/>
    <w:rsid w:val="00BA51C4"/>
    <w:rsid w:val="00BB24FA"/>
    <w:rsid w:val="00BF2C21"/>
    <w:rsid w:val="00C0216B"/>
    <w:rsid w:val="00C15762"/>
    <w:rsid w:val="00C24128"/>
    <w:rsid w:val="00C45EF9"/>
    <w:rsid w:val="00CB5692"/>
    <w:rsid w:val="00CC21C3"/>
    <w:rsid w:val="00CD53C5"/>
    <w:rsid w:val="00D272AA"/>
    <w:rsid w:val="00D43616"/>
    <w:rsid w:val="00DC5E42"/>
    <w:rsid w:val="00DF5137"/>
    <w:rsid w:val="00E11E3E"/>
    <w:rsid w:val="00E6563D"/>
    <w:rsid w:val="00ED00D8"/>
    <w:rsid w:val="00ED26AB"/>
    <w:rsid w:val="00EF3191"/>
    <w:rsid w:val="00F11C13"/>
    <w:rsid w:val="00F543C9"/>
    <w:rsid w:val="00F60AFC"/>
    <w:rsid w:val="00FD583E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C789"/>
  <w15:docId w15:val="{F46F12F1-4DC7-4906-A644-D0F4A615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63D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next w:val="Normal"/>
    <w:link w:val="Heading2Char"/>
    <w:autoRedefine/>
    <w:qFormat/>
    <w:rsid w:val="00C45EF9"/>
    <w:pPr>
      <w:keepNext/>
      <w:ind w:hanging="1134"/>
      <w:jc w:val="both"/>
      <w:outlineLvl w:val="1"/>
    </w:pPr>
    <w:rPr>
      <w:b/>
      <w:position w:val="-4"/>
      <w:sz w:val="28"/>
      <w:szCs w:val="28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6563D"/>
    <w:pPr>
      <w:keepNext/>
      <w:keepLines/>
      <w:widowControl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45EF9"/>
    <w:rPr>
      <w:b/>
      <w:position w:val="-4"/>
      <w:sz w:val="28"/>
      <w:szCs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E6563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6563D"/>
    <w:pPr>
      <w:widowControl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6563D"/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59"/>
    <w:rsid w:val="00E6563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63D"/>
    <w:pPr>
      <w:widowControl w:val="0"/>
      <w:ind w:left="1496" w:hanging="545"/>
    </w:pPr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6563D"/>
    <w:pPr>
      <w:widowControl w:val="0"/>
      <w:tabs>
        <w:tab w:val="center" w:pos="4513"/>
        <w:tab w:val="right" w:pos="9026"/>
      </w:tabs>
    </w:pPr>
    <w:rPr>
      <w:rFonts w:ascii="Arial" w:eastAsia="Arial" w:hAnsi="Arial" w:cs="Aria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6563D"/>
    <w:rPr>
      <w:rFonts w:ascii="Arial" w:eastAsia="Arial" w:hAnsi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E656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6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6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56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63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bc196-7a30-41f6-bc1d-62277e1ad47c">
      <Terms xmlns="http://schemas.microsoft.com/office/infopath/2007/PartnerControls"/>
    </lcf76f155ced4ddcb4097134ff3c332f>
    <TaxCatchAll xmlns="6e357a77-c1bf-44e2-93db-ca690b128c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A94F5B197E04BACD297872C14FA53" ma:contentTypeVersion="11" ma:contentTypeDescription="Create a new document." ma:contentTypeScope="" ma:versionID="886f158d4ea5f2445dab75957bd8e1c9">
  <xsd:schema xmlns:xsd="http://www.w3.org/2001/XMLSchema" xmlns:xs="http://www.w3.org/2001/XMLSchema" xmlns:p="http://schemas.microsoft.com/office/2006/metadata/properties" xmlns:ns2="29abc196-7a30-41f6-bc1d-62277e1ad47c" xmlns:ns3="6e357a77-c1bf-44e2-93db-ca690b128c63" targetNamespace="http://schemas.microsoft.com/office/2006/metadata/properties" ma:root="true" ma:fieldsID="ae74df916f5d93d5d491fc1cd224b196" ns2:_="" ns3:_="">
    <xsd:import namespace="29abc196-7a30-41f6-bc1d-62277e1ad47c"/>
    <xsd:import namespace="6e357a77-c1bf-44e2-93db-ca690b128c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bc196-7a30-41f6-bc1d-62277e1ad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6a457-4709-4303-bc6e-7f232cc23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57a77-c1bf-44e2-93db-ca690b128c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b5f20a-180e-4fff-91f6-831723f1855b}" ma:internalName="TaxCatchAll" ma:showField="CatchAllData" ma:web="6e357a77-c1bf-44e2-93db-ca690b128c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5139A-C4C4-488F-9035-99021F83E658}">
  <ds:schemaRefs>
    <ds:schemaRef ds:uri="http://schemas.microsoft.com/office/2006/metadata/properties"/>
    <ds:schemaRef ds:uri="http://schemas.microsoft.com/office/infopath/2007/PartnerControls"/>
    <ds:schemaRef ds:uri="29abc196-7a30-41f6-bc1d-62277e1ad47c"/>
    <ds:schemaRef ds:uri="6e357a77-c1bf-44e2-93db-ca690b128c63"/>
  </ds:schemaRefs>
</ds:datastoreItem>
</file>

<file path=customXml/itemProps2.xml><?xml version="1.0" encoding="utf-8"?>
<ds:datastoreItem xmlns:ds="http://schemas.openxmlformats.org/officeDocument/2006/customXml" ds:itemID="{FA96FD59-E343-4092-8142-7C82DE0AE4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DC251-9A5E-4F13-96F8-09739C181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bc196-7a30-41f6-bc1d-62277e1ad47c"/>
    <ds:schemaRef ds:uri="6e357a77-c1bf-44e2-93db-ca690b128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Sorell Council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Spaulding</dc:creator>
  <cp:keywords/>
  <cp:lastModifiedBy>Jason Massie</cp:lastModifiedBy>
  <cp:revision>35</cp:revision>
  <cp:lastPrinted>2016-10-12T23:56:00Z</cp:lastPrinted>
  <dcterms:created xsi:type="dcterms:W3CDTF">2025-06-16T22:06:00Z</dcterms:created>
  <dcterms:modified xsi:type="dcterms:W3CDTF">2025-08-20T05:17:00Z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ContentTypeId">
    <vt:lpwstr>0x010100436A94F5B197E04BACD297872C14FA53</vt:lpwstr>
  </property>
</Properties>
</file>